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91EF" w14:textId="77777777" w:rsidR="00CB0ACE" w:rsidRDefault="00CB0ACE" w:rsidP="00CB0ACE">
      <w:pPr>
        <w:suppressAutoHyphens w:val="0"/>
        <w:spacing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АКТ ОБСЛЕДОВАНИЯ</w:t>
      </w:r>
    </w:p>
    <w:p w14:paraId="0D084BD4" w14:textId="77777777" w:rsidR="00CB0ACE" w:rsidRDefault="00CB0ACE" w:rsidP="00CB0ACE">
      <w:pPr>
        <w:suppressAutoHyphens w:val="0"/>
        <w:spacing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объекта социальной инфраструктуры </w:t>
      </w:r>
    </w:p>
    <w:p w14:paraId="1251BADE" w14:textId="77777777" w:rsidR="00CB0ACE" w:rsidRDefault="00CB0ACE" w:rsidP="00CB0ACE">
      <w:pPr>
        <w:suppressAutoHyphens w:val="0"/>
        <w:spacing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К ПАСПОРТУ ДОСТУПНОСТИ </w:t>
      </w:r>
    </w:p>
    <w:p w14:paraId="647A88A0" w14:textId="77777777" w:rsidR="00CB0ACE" w:rsidRDefault="00CB0ACE" w:rsidP="00CB0ACE">
      <w:pPr>
        <w:suppressAutoHyphens w:val="0"/>
        <w:spacing w:line="240" w:lineRule="auto"/>
        <w:ind w:firstLine="0"/>
        <w:rPr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1"/>
        <w:gridCol w:w="4646"/>
      </w:tblGrid>
      <w:tr w:rsidR="00CB0ACE" w14:paraId="1EE4AA2C" w14:textId="77777777" w:rsidTr="00CB0ACE">
        <w:tc>
          <w:tcPr>
            <w:tcW w:w="4785" w:type="dxa"/>
            <w:hideMark/>
          </w:tcPr>
          <w:p w14:paraId="4BD841E2" w14:textId="77777777" w:rsidR="00CB0ACE" w:rsidRDefault="00CB0A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14:paraId="42645A30" w14:textId="77777777" w:rsidR="00CB0ACE" w:rsidRDefault="00CB0ACE">
            <w:pPr>
              <w:suppressAutoHyphens w:val="0"/>
              <w:spacing w:line="24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01 октября 2018г.</w:t>
            </w:r>
          </w:p>
        </w:tc>
      </w:tr>
    </w:tbl>
    <w:p w14:paraId="45611F71" w14:textId="77777777" w:rsidR="00CB0ACE" w:rsidRDefault="00CB0ACE" w:rsidP="00CB0ACE">
      <w:pPr>
        <w:suppressAutoHyphens w:val="0"/>
        <w:spacing w:line="240" w:lineRule="auto"/>
        <w:jc w:val="center"/>
        <w:rPr>
          <w:b/>
          <w:sz w:val="24"/>
          <w:szCs w:val="24"/>
          <w:lang w:eastAsia="en-US"/>
        </w:rPr>
      </w:pPr>
    </w:p>
    <w:p w14:paraId="3A001A80" w14:textId="77777777" w:rsidR="00CB0ACE" w:rsidRDefault="00CB0ACE" w:rsidP="00CB0ACE">
      <w:pPr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 Общие сведения об объекте</w:t>
      </w:r>
    </w:p>
    <w:p w14:paraId="31058248" w14:textId="77777777" w:rsidR="00CB0ACE" w:rsidRDefault="00CB0ACE" w:rsidP="00CB0ACE">
      <w:pPr>
        <w:suppressAutoHyphens w:val="0"/>
        <w:spacing w:line="240" w:lineRule="auto"/>
        <w:ind w:firstLine="0"/>
        <w:rPr>
          <w:b/>
          <w:sz w:val="24"/>
          <w:szCs w:val="24"/>
          <w:lang w:eastAsia="en-US"/>
        </w:rPr>
      </w:pPr>
    </w:p>
    <w:p w14:paraId="3B63DF92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1.1. Наименование (вид) объекта  </w:t>
      </w:r>
      <w:r>
        <w:rPr>
          <w:b/>
          <w:sz w:val="20"/>
          <w:szCs w:val="20"/>
          <w:lang w:eastAsia="en-US"/>
        </w:rPr>
        <w:t>МКОУ Никулинская ООШ</w:t>
      </w:r>
    </w:p>
    <w:p w14:paraId="0184AE99" w14:textId="77777777" w:rsidR="00CB0ACE" w:rsidRDefault="00CB0ACE" w:rsidP="00CB0ACE">
      <w:pPr>
        <w:suppressAutoHyphens w:val="0"/>
        <w:spacing w:line="240" w:lineRule="auto"/>
        <w:ind w:left="709" w:hanging="425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1.2. Адрес объекта </w:t>
      </w:r>
      <w:r>
        <w:rPr>
          <w:b/>
          <w:sz w:val="24"/>
          <w:szCs w:val="24"/>
          <w:lang w:eastAsia="en-US"/>
        </w:rPr>
        <w:t>172419, Тверская область, Оленинский район,  д. Никулино ;</w:t>
      </w:r>
    </w:p>
    <w:p w14:paraId="5A2ACCCB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1.3. Сведения о размещении объекта:</w:t>
      </w:r>
    </w:p>
    <w:p w14:paraId="36FF5DD7" w14:textId="77777777" w:rsidR="00CB0ACE" w:rsidRDefault="00CB0ACE" w:rsidP="00CB0ACE">
      <w:pPr>
        <w:suppressAutoHyphens w:val="0"/>
        <w:spacing w:line="240" w:lineRule="auto"/>
        <w:ind w:left="709" w:hanging="425"/>
        <w:rPr>
          <w:b/>
          <w:color w:val="000000"/>
          <w:vertAlign w:val="superscript"/>
          <w:lang w:eastAsia="en-US"/>
        </w:rPr>
      </w:pPr>
      <w:r>
        <w:rPr>
          <w:sz w:val="24"/>
          <w:szCs w:val="24"/>
          <w:lang w:eastAsia="en-US"/>
        </w:rPr>
        <w:t xml:space="preserve">- отдельно стоящее здание 1 этаж,  </w:t>
      </w:r>
      <w:r>
        <w:rPr>
          <w:b/>
          <w:color w:val="000000"/>
          <w:u w:val="single"/>
          <w:lang w:eastAsia="en-US"/>
        </w:rPr>
        <w:t>273,1</w:t>
      </w:r>
      <w:r>
        <w:rPr>
          <w:b/>
          <w:color w:val="000000"/>
          <w:lang w:eastAsia="en-US"/>
        </w:rPr>
        <w:t xml:space="preserve">  </w:t>
      </w:r>
      <w:r>
        <w:rPr>
          <w:sz w:val="24"/>
          <w:szCs w:val="24"/>
          <w:lang w:eastAsia="en-US"/>
        </w:rPr>
        <w:t>кв.м</w:t>
      </w:r>
      <w:r>
        <w:rPr>
          <w:b/>
          <w:color w:val="000000"/>
          <w:lang w:eastAsia="en-US"/>
        </w:rPr>
        <w:t xml:space="preserve"> </w:t>
      </w:r>
    </w:p>
    <w:p w14:paraId="7DBFDB17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наличие прилегающего земельного участка (</w:t>
      </w:r>
      <w:r>
        <w:rPr>
          <w:b/>
          <w:sz w:val="24"/>
          <w:szCs w:val="24"/>
          <w:lang w:eastAsia="en-US"/>
        </w:rPr>
        <w:t>да</w:t>
      </w:r>
      <w:r>
        <w:rPr>
          <w:sz w:val="24"/>
          <w:szCs w:val="24"/>
          <w:lang w:eastAsia="en-US"/>
        </w:rPr>
        <w:t xml:space="preserve">, нет);   </w:t>
      </w:r>
      <w:r>
        <w:rPr>
          <w:b/>
          <w:sz w:val="24"/>
          <w:szCs w:val="24"/>
          <w:lang w:eastAsia="en-US"/>
        </w:rPr>
        <w:t xml:space="preserve">1000  </w:t>
      </w:r>
    </w:p>
    <w:p w14:paraId="44450754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1.4. Год постройки здания 1980, год последнего капитального ремонта 2003</w:t>
      </w:r>
    </w:p>
    <w:p w14:paraId="2736F2AA" w14:textId="77777777" w:rsidR="00CB0ACE" w:rsidRDefault="00CB0ACE" w:rsidP="00CB0ACE">
      <w:pPr>
        <w:suppressAutoHyphens w:val="0"/>
        <w:spacing w:line="240" w:lineRule="auto"/>
        <w:ind w:left="709" w:hanging="425"/>
        <w:rPr>
          <w:i/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 xml:space="preserve">1.5. Дата предстоящих плановых ремонтных работ: </w:t>
      </w:r>
      <w:r>
        <w:rPr>
          <w:i/>
          <w:sz w:val="20"/>
          <w:szCs w:val="20"/>
          <w:lang w:eastAsia="en-US"/>
        </w:rPr>
        <w:t xml:space="preserve">текущего </w:t>
      </w:r>
      <w:r>
        <w:rPr>
          <w:b/>
          <w:sz w:val="24"/>
          <w:szCs w:val="24"/>
          <w:lang w:eastAsia="en-US"/>
        </w:rPr>
        <w:t>2019</w:t>
      </w:r>
      <w:r>
        <w:rPr>
          <w:i/>
          <w:sz w:val="20"/>
          <w:szCs w:val="20"/>
          <w:lang w:eastAsia="en-US"/>
        </w:rPr>
        <w:t xml:space="preserve">, капитального </w:t>
      </w:r>
      <w:r>
        <w:rPr>
          <w:b/>
          <w:sz w:val="24"/>
          <w:szCs w:val="24"/>
          <w:lang w:eastAsia="en-US"/>
        </w:rPr>
        <w:t>- нет</w:t>
      </w:r>
    </w:p>
    <w:p w14:paraId="020832BD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b/>
          <w:sz w:val="24"/>
          <w:szCs w:val="24"/>
          <w:lang w:eastAsia="en-US"/>
        </w:rPr>
        <w:t>Муниципальное казенное общеобразовательное учреждение Никулинская основная общеобразовательная школа имени М.А.Борисова , МКОУ Никулинская ООШ.</w:t>
      </w:r>
    </w:p>
    <w:p w14:paraId="0F8F1B02" w14:textId="77777777" w:rsidR="00CB0ACE" w:rsidRDefault="00CB0ACE" w:rsidP="00CB0ACE">
      <w:pPr>
        <w:suppressAutoHyphens w:val="0"/>
        <w:spacing w:line="240" w:lineRule="auto"/>
        <w:ind w:left="709" w:hanging="425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1.7. Юридический адрес организации (учреждения) </w:t>
      </w:r>
      <w:r>
        <w:rPr>
          <w:b/>
          <w:sz w:val="24"/>
          <w:szCs w:val="24"/>
          <w:lang w:eastAsia="en-US"/>
        </w:rPr>
        <w:t>172419, Тверская область, Оленинский район, д. Никулино;</w:t>
      </w:r>
    </w:p>
    <w:p w14:paraId="000BE4DD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</w:p>
    <w:p w14:paraId="6357A130" w14:textId="77777777" w:rsidR="00CB0ACE" w:rsidRDefault="00CB0ACE" w:rsidP="00CB0ACE">
      <w:pPr>
        <w:suppressAutoHyphens w:val="0"/>
        <w:spacing w:line="240" w:lineRule="auto"/>
        <w:ind w:left="709" w:hanging="425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2. Характеристика деятельности организации на объекте</w:t>
      </w:r>
    </w:p>
    <w:p w14:paraId="33CFA367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</w:p>
    <w:p w14:paraId="3FBC7C49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Дополнительная информация – </w:t>
      </w:r>
      <w:r>
        <w:rPr>
          <w:b/>
          <w:sz w:val="24"/>
          <w:szCs w:val="24"/>
          <w:lang w:eastAsia="en-US"/>
        </w:rPr>
        <w:t>образовательная деятельность</w:t>
      </w:r>
    </w:p>
    <w:p w14:paraId="3CF8DC81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</w:p>
    <w:p w14:paraId="32300E7D" w14:textId="77777777" w:rsidR="00CB0ACE" w:rsidRDefault="00CB0ACE" w:rsidP="00CB0ACE">
      <w:pPr>
        <w:suppressAutoHyphens w:val="0"/>
        <w:spacing w:line="240" w:lineRule="auto"/>
        <w:ind w:left="709" w:hanging="425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 Состояние доступности объекта</w:t>
      </w:r>
    </w:p>
    <w:p w14:paraId="78A8B224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</w:p>
    <w:p w14:paraId="7AC6FC05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3.1 Путь следования к объекту пассажирским транспортом</w:t>
      </w:r>
      <w:r>
        <w:rPr>
          <w:sz w:val="24"/>
          <w:szCs w:val="24"/>
          <w:lang w:eastAsia="en-US"/>
        </w:rPr>
        <w:t xml:space="preserve"> </w:t>
      </w:r>
    </w:p>
    <w:p w14:paraId="3EBF5037" w14:textId="77777777" w:rsidR="00CB0ACE" w:rsidRDefault="00CB0ACE" w:rsidP="00CB0ACE">
      <w:pPr>
        <w:suppressAutoHyphens w:val="0"/>
        <w:spacing w:line="240" w:lineRule="auto"/>
        <w:ind w:left="709" w:hanging="425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наличие адаптированного пассажирского транспорта к объекту  </w:t>
      </w:r>
      <w:r>
        <w:rPr>
          <w:b/>
          <w:sz w:val="24"/>
          <w:szCs w:val="24"/>
          <w:lang w:eastAsia="en-US"/>
        </w:rPr>
        <w:t>нет</w:t>
      </w:r>
    </w:p>
    <w:p w14:paraId="4C752652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</w:p>
    <w:p w14:paraId="454BF78C" w14:textId="77777777" w:rsidR="00CB0ACE" w:rsidRDefault="00CB0ACE" w:rsidP="00CB0ACE">
      <w:pPr>
        <w:suppressAutoHyphens w:val="0"/>
        <w:spacing w:line="240" w:lineRule="auto"/>
        <w:ind w:left="709" w:hanging="425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3.2 Путь к объекту от ближайшей остановки пассажирского транспорта:</w:t>
      </w:r>
    </w:p>
    <w:p w14:paraId="0E6494F2" w14:textId="77777777" w:rsidR="00CB0ACE" w:rsidRDefault="00CB0ACE" w:rsidP="00CB0ACE">
      <w:pPr>
        <w:suppressAutoHyphens w:val="0"/>
        <w:spacing w:line="240" w:lineRule="auto"/>
        <w:ind w:left="709" w:hanging="425"/>
        <w:rPr>
          <w:b/>
          <w:sz w:val="24"/>
          <w:szCs w:val="24"/>
          <w:lang w:eastAsia="en-US"/>
        </w:rPr>
      </w:pPr>
    </w:p>
    <w:p w14:paraId="43B2CEA5" w14:textId="77777777" w:rsidR="00CB0ACE" w:rsidRDefault="00CB0ACE" w:rsidP="00CB0ACE">
      <w:pPr>
        <w:suppressAutoHyphens w:val="0"/>
        <w:spacing w:line="240" w:lineRule="auto"/>
        <w:ind w:left="709" w:hanging="425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3.2.1 расстояние до объекта от остановки транспорта   </w:t>
      </w:r>
      <w:r>
        <w:rPr>
          <w:b/>
          <w:sz w:val="24"/>
          <w:szCs w:val="24"/>
          <w:lang w:eastAsia="en-US"/>
        </w:rPr>
        <w:t>нет</w:t>
      </w:r>
    </w:p>
    <w:p w14:paraId="3DAE7BC4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3.2.2 время движения (пешком)  </w:t>
      </w:r>
      <w:r>
        <w:rPr>
          <w:b/>
          <w:sz w:val="24"/>
          <w:szCs w:val="24"/>
          <w:lang w:eastAsia="en-US"/>
        </w:rPr>
        <w:t xml:space="preserve"> нет</w:t>
      </w:r>
    </w:p>
    <w:p w14:paraId="69CED04A" w14:textId="77777777" w:rsidR="00CB0ACE" w:rsidRDefault="00CB0ACE" w:rsidP="00CB0ACE">
      <w:pPr>
        <w:suppressAutoHyphens w:val="0"/>
        <w:spacing w:line="240" w:lineRule="auto"/>
        <w:ind w:left="709" w:hanging="425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3.2.3 наличие  выделенного от проезжей части пешеходного пути (</w:t>
      </w:r>
      <w:r>
        <w:rPr>
          <w:i/>
          <w:sz w:val="24"/>
          <w:szCs w:val="24"/>
          <w:lang w:eastAsia="en-US"/>
        </w:rPr>
        <w:t>да, нет</w:t>
      </w:r>
      <w:r>
        <w:rPr>
          <w:sz w:val="24"/>
          <w:szCs w:val="24"/>
          <w:lang w:eastAsia="en-US"/>
        </w:rPr>
        <w:t xml:space="preserve">), </w:t>
      </w:r>
      <w:r>
        <w:rPr>
          <w:b/>
          <w:sz w:val="24"/>
          <w:szCs w:val="24"/>
          <w:u w:val="single"/>
          <w:lang w:eastAsia="en-US"/>
        </w:rPr>
        <w:t>нет</w:t>
      </w:r>
    </w:p>
    <w:p w14:paraId="3E1988AA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3.2.4 Перекрестки: </w:t>
      </w:r>
      <w:r>
        <w:rPr>
          <w:b/>
          <w:i/>
          <w:sz w:val="24"/>
          <w:szCs w:val="24"/>
          <w:lang w:eastAsia="en-US"/>
        </w:rPr>
        <w:t>нерегулируемые</w:t>
      </w:r>
      <w:r>
        <w:rPr>
          <w:i/>
          <w:sz w:val="24"/>
          <w:szCs w:val="24"/>
          <w:lang w:eastAsia="en-US"/>
        </w:rPr>
        <w:t>; регулируемые, со звуковой сигнализацией, таймером</w:t>
      </w:r>
    </w:p>
    <w:p w14:paraId="749CBD2B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3.2.5 Информация на пути следования к объекту: </w:t>
      </w:r>
      <w:r>
        <w:rPr>
          <w:i/>
          <w:sz w:val="24"/>
          <w:szCs w:val="24"/>
          <w:lang w:eastAsia="en-US"/>
        </w:rPr>
        <w:t xml:space="preserve">акустическая, тактильная, </w:t>
      </w:r>
      <w:r>
        <w:rPr>
          <w:b/>
          <w:i/>
          <w:sz w:val="24"/>
          <w:szCs w:val="24"/>
          <w:u w:val="single"/>
          <w:lang w:eastAsia="en-US"/>
        </w:rPr>
        <w:t>визуальная</w:t>
      </w:r>
      <w:r>
        <w:rPr>
          <w:i/>
          <w:sz w:val="24"/>
          <w:szCs w:val="24"/>
          <w:lang w:eastAsia="en-US"/>
        </w:rPr>
        <w:t xml:space="preserve">; </w:t>
      </w:r>
    </w:p>
    <w:p w14:paraId="3C120B8A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3.2.6 Перепады высоты на пути</w:t>
      </w:r>
      <w:r>
        <w:rPr>
          <w:b/>
          <w:sz w:val="24"/>
          <w:szCs w:val="24"/>
          <w:u w:val="single"/>
          <w:lang w:eastAsia="en-US"/>
        </w:rPr>
        <w:t xml:space="preserve">: </w:t>
      </w:r>
      <w:r>
        <w:rPr>
          <w:b/>
          <w:i/>
          <w:sz w:val="24"/>
          <w:szCs w:val="24"/>
          <w:u w:val="single"/>
          <w:lang w:eastAsia="en-US"/>
        </w:rPr>
        <w:t>есть</w:t>
      </w:r>
      <w:r>
        <w:rPr>
          <w:i/>
          <w:sz w:val="24"/>
          <w:szCs w:val="24"/>
          <w:lang w:eastAsia="en-US"/>
        </w:rPr>
        <w:t>, нет</w:t>
      </w:r>
      <w:r>
        <w:rPr>
          <w:sz w:val="24"/>
          <w:szCs w:val="24"/>
          <w:lang w:eastAsia="en-US"/>
        </w:rPr>
        <w:t xml:space="preserve"> </w:t>
      </w:r>
    </w:p>
    <w:p w14:paraId="1B517CC9" w14:textId="77777777" w:rsidR="00CB0ACE" w:rsidRDefault="00CB0ACE" w:rsidP="00CB0ACE">
      <w:pPr>
        <w:suppressAutoHyphens w:val="0"/>
        <w:spacing w:line="240" w:lineRule="auto"/>
        <w:ind w:left="709" w:hanging="42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Их обустройство для инвалидов на коляске: </w:t>
      </w:r>
      <w:r>
        <w:rPr>
          <w:i/>
          <w:sz w:val="24"/>
          <w:szCs w:val="24"/>
          <w:lang w:eastAsia="en-US"/>
        </w:rPr>
        <w:t>нет</w:t>
      </w:r>
      <w:r>
        <w:rPr>
          <w:sz w:val="24"/>
          <w:szCs w:val="24"/>
          <w:lang w:eastAsia="en-US"/>
        </w:rPr>
        <w:t xml:space="preserve"> </w:t>
      </w:r>
    </w:p>
    <w:p w14:paraId="202CE1B8" w14:textId="77777777" w:rsidR="00CB0ACE" w:rsidRDefault="00CB0ACE" w:rsidP="00CB0ACE">
      <w:pPr>
        <w:suppressAutoHyphens w:val="0"/>
        <w:spacing w:line="240" w:lineRule="auto"/>
        <w:ind w:firstLine="567"/>
        <w:rPr>
          <w:sz w:val="24"/>
          <w:szCs w:val="24"/>
          <w:lang w:eastAsia="en-US"/>
        </w:rPr>
      </w:pPr>
    </w:p>
    <w:p w14:paraId="74DC1A3F" w14:textId="77777777" w:rsidR="00CB0ACE" w:rsidRDefault="00CB0ACE" w:rsidP="00CB0ACE">
      <w:pPr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3.3 Организация доступности объекта для инвалидов – форма обслуживания</w:t>
      </w:r>
    </w:p>
    <w:p w14:paraId="3AE7CAE3" w14:textId="77777777" w:rsidR="00CB0ACE" w:rsidRDefault="00CB0ACE" w:rsidP="00CB0ACE">
      <w:pPr>
        <w:suppressAutoHyphens w:val="0"/>
        <w:spacing w:line="240" w:lineRule="auto"/>
        <w:rPr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CB0ACE" w14:paraId="20450D31" w14:textId="77777777" w:rsidTr="00CB0ACE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44CC" w14:textId="77777777" w:rsidR="00CB0ACE" w:rsidRDefault="00CB0ACE">
            <w:pPr>
              <w:suppressAutoHyphens w:val="0"/>
              <w:spacing w:line="240" w:lineRule="auto"/>
              <w:ind w:left="-13" w:right="-127" w:hanging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14:paraId="06DF3A41" w14:textId="77777777" w:rsidR="00CB0ACE" w:rsidRDefault="00CB0ACE">
            <w:pPr>
              <w:suppressAutoHyphens w:val="0"/>
              <w:spacing w:line="240" w:lineRule="auto"/>
              <w:ind w:left="-13" w:right="-127" w:hanging="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18E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3D73394A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Категория инвалидов</w:t>
            </w:r>
          </w:p>
          <w:p w14:paraId="0869AA85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739A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Вариант организации доступности объекта</w:t>
            </w:r>
          </w:p>
          <w:p w14:paraId="43C2B921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(формы обслуживания)*</w:t>
            </w:r>
          </w:p>
        </w:tc>
      </w:tr>
      <w:tr w:rsidR="00CB0ACE" w14:paraId="225AFDA3" w14:textId="77777777" w:rsidTr="00CB0AC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15A" w14:textId="77777777" w:rsidR="00CB0ACE" w:rsidRDefault="00CB0ACE">
            <w:pPr>
              <w:suppressAutoHyphens w:val="0"/>
              <w:spacing w:line="240" w:lineRule="auto"/>
              <w:ind w:firstLine="53"/>
              <w:rPr>
                <w:sz w:val="24"/>
                <w:szCs w:val="24"/>
                <w:lang w:eastAsia="en-US"/>
              </w:rPr>
            </w:pPr>
          </w:p>
          <w:p w14:paraId="732CF749" w14:textId="77777777" w:rsidR="00CB0ACE" w:rsidRDefault="00CB0ACE">
            <w:pPr>
              <w:suppressAutoHyphens w:val="0"/>
              <w:spacing w:line="240" w:lineRule="auto"/>
              <w:ind w:firstLine="5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133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  <w:lang w:eastAsia="en-US"/>
              </w:rPr>
            </w:pPr>
          </w:p>
          <w:p w14:paraId="662A17BC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 категории инвалидов и МГН</w:t>
            </w:r>
          </w:p>
          <w:p w14:paraId="77DD68B3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054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</w:p>
          <w:p w14:paraId="0D416F64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«ВНД»</w:t>
            </w:r>
          </w:p>
        </w:tc>
      </w:tr>
      <w:tr w:rsidR="00CB0ACE" w14:paraId="3420CD2C" w14:textId="77777777" w:rsidTr="00CB0AC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36F" w14:textId="77777777" w:rsidR="00CB0ACE" w:rsidRDefault="00CB0ACE">
            <w:pPr>
              <w:suppressAutoHyphens w:val="0"/>
              <w:spacing w:line="240" w:lineRule="auto"/>
              <w:ind w:firstLine="5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C29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 том числе инвалиды:</w:t>
            </w:r>
          </w:p>
          <w:p w14:paraId="305D9BA2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6E6C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«ВНД»</w:t>
            </w:r>
          </w:p>
        </w:tc>
      </w:tr>
      <w:tr w:rsidR="00CB0ACE" w14:paraId="331FBDA6" w14:textId="77777777" w:rsidTr="00CB0AC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E3B4" w14:textId="77777777" w:rsidR="00CB0ACE" w:rsidRDefault="00CB0ACE">
            <w:pPr>
              <w:suppressAutoHyphens w:val="0"/>
              <w:spacing w:line="240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E9C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передвигающиеся на креслах-колясках</w:t>
            </w:r>
          </w:p>
          <w:p w14:paraId="2E3967EE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69B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«ВНД»</w:t>
            </w:r>
          </w:p>
        </w:tc>
      </w:tr>
      <w:tr w:rsidR="00CB0ACE" w14:paraId="20689397" w14:textId="77777777" w:rsidTr="00CB0ACE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4E29" w14:textId="77777777" w:rsidR="00CB0ACE" w:rsidRDefault="00CB0ACE">
            <w:pPr>
              <w:suppressAutoHyphens w:val="0"/>
              <w:spacing w:line="240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854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нарушениями опорно-двигательного аппарата</w:t>
            </w:r>
          </w:p>
          <w:p w14:paraId="10BEE48B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5A8D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«ВНД»</w:t>
            </w:r>
          </w:p>
        </w:tc>
      </w:tr>
      <w:tr w:rsidR="00CB0ACE" w14:paraId="466B10A1" w14:textId="77777777" w:rsidTr="00CB0AC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BC74" w14:textId="77777777" w:rsidR="00CB0ACE" w:rsidRDefault="00CB0ACE">
            <w:pPr>
              <w:suppressAutoHyphens w:val="0"/>
              <w:spacing w:line="240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B9D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нарушениями зрения</w:t>
            </w:r>
          </w:p>
          <w:p w14:paraId="424297F9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FF4E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«ВНД»</w:t>
            </w:r>
          </w:p>
        </w:tc>
      </w:tr>
      <w:tr w:rsidR="00CB0ACE" w14:paraId="25264050" w14:textId="77777777" w:rsidTr="00CB0AC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BA4C" w14:textId="77777777" w:rsidR="00CB0ACE" w:rsidRDefault="00CB0ACE">
            <w:pPr>
              <w:suppressAutoHyphens w:val="0"/>
              <w:spacing w:line="240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A5DD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нарушениями слуха</w:t>
            </w:r>
          </w:p>
          <w:p w14:paraId="6113E839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C3D9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«ВНД»</w:t>
            </w:r>
          </w:p>
        </w:tc>
      </w:tr>
      <w:tr w:rsidR="00CB0ACE" w14:paraId="20C711F5" w14:textId="77777777" w:rsidTr="00CB0AC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06CB" w14:textId="77777777" w:rsidR="00CB0ACE" w:rsidRDefault="00CB0ACE">
            <w:pPr>
              <w:suppressAutoHyphens w:val="0"/>
              <w:spacing w:line="240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965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нарушениями умственного развития</w:t>
            </w:r>
          </w:p>
          <w:p w14:paraId="0AF324C2" w14:textId="77777777" w:rsidR="00CB0ACE" w:rsidRDefault="00CB0ACE">
            <w:pPr>
              <w:suppressAutoHyphens w:val="0"/>
              <w:spacing w:line="240" w:lineRule="auto"/>
              <w:ind w:left="-89" w:firstLine="142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CA85" w14:textId="77777777" w:rsidR="00CB0ACE" w:rsidRDefault="00CB0ACE">
            <w:pPr>
              <w:suppressAutoHyphens w:val="0"/>
              <w:spacing w:line="240" w:lineRule="auto"/>
              <w:ind w:firstLine="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«ВНД»</w:t>
            </w:r>
          </w:p>
        </w:tc>
      </w:tr>
    </w:tbl>
    <w:p w14:paraId="10089BFB" w14:textId="77777777" w:rsidR="00CB0ACE" w:rsidRDefault="00CB0ACE" w:rsidP="00CB0ACE">
      <w:pPr>
        <w:suppressAutoHyphens w:val="0"/>
        <w:spacing w:line="240" w:lineRule="auto"/>
        <w:ind w:firstLine="708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 xml:space="preserve">* - </w:t>
      </w:r>
      <w:r>
        <w:rPr>
          <w:sz w:val="20"/>
          <w:szCs w:val="20"/>
          <w:lang w:eastAsia="en-US"/>
        </w:rPr>
        <w:t xml:space="preserve">указывается один из вариантов: </w:t>
      </w:r>
      <w:r>
        <w:rPr>
          <w:b/>
          <w:sz w:val="20"/>
          <w:szCs w:val="20"/>
          <w:lang w:eastAsia="en-US"/>
        </w:rPr>
        <w:t>«А», «Б», «ДУ», «ВНД»</w:t>
      </w:r>
    </w:p>
    <w:p w14:paraId="35549399" w14:textId="77777777" w:rsidR="00CB0ACE" w:rsidRDefault="00CB0ACE" w:rsidP="00CB0ACE">
      <w:pPr>
        <w:suppressAutoHyphens w:val="0"/>
        <w:spacing w:line="240" w:lineRule="auto"/>
        <w:rPr>
          <w:sz w:val="24"/>
          <w:szCs w:val="24"/>
          <w:lang w:eastAsia="en-US"/>
        </w:rPr>
      </w:pPr>
    </w:p>
    <w:p w14:paraId="08AF1CE4" w14:textId="77777777" w:rsidR="00CB0ACE" w:rsidRDefault="00CB0ACE" w:rsidP="00CB0ACE">
      <w:pPr>
        <w:suppressAutoHyphens w:val="0"/>
        <w:spacing w:line="240" w:lineRule="auto"/>
        <w:ind w:firstLine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3.4. ИТОГОВОЕ  ЗАКЛЮЧЕНИЕ о состоянии доступности ОСИ</w:t>
      </w:r>
      <w:r>
        <w:rPr>
          <w:sz w:val="24"/>
          <w:szCs w:val="24"/>
          <w:lang w:eastAsia="en-US"/>
        </w:rPr>
        <w:t>: доступно частично, избирательно (О,С,Г,У).</w:t>
      </w:r>
    </w:p>
    <w:p w14:paraId="40F4152B" w14:textId="77777777" w:rsidR="00CB0ACE" w:rsidRDefault="00CB0ACE" w:rsidP="00CB0ACE">
      <w:pPr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</w:p>
    <w:p w14:paraId="6EDCF141" w14:textId="77777777" w:rsidR="00CB0ACE" w:rsidRDefault="00CB0ACE" w:rsidP="00CB0ACE">
      <w:pPr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4. Управленческое решение</w:t>
      </w:r>
      <w:r>
        <w:rPr>
          <w:sz w:val="24"/>
          <w:szCs w:val="24"/>
          <w:lang w:eastAsia="en-US"/>
        </w:rPr>
        <w:t xml:space="preserve"> (проект)</w:t>
      </w:r>
    </w:p>
    <w:p w14:paraId="2D203443" w14:textId="77777777" w:rsidR="00CB0ACE" w:rsidRDefault="00CB0ACE" w:rsidP="00CB0ACE">
      <w:pPr>
        <w:suppressAutoHyphens w:val="0"/>
        <w:spacing w:line="240" w:lineRule="auto"/>
        <w:rPr>
          <w:sz w:val="24"/>
          <w:szCs w:val="24"/>
          <w:lang w:eastAsia="en-US"/>
        </w:rPr>
      </w:pPr>
    </w:p>
    <w:p w14:paraId="4781CCAD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4.1. Рекомендации по адаптации основных структурных элементов объекта:</w:t>
      </w:r>
    </w:p>
    <w:p w14:paraId="5995D69F" w14:textId="77777777" w:rsidR="00CB0ACE" w:rsidRDefault="00CB0ACE" w:rsidP="00CB0ACE">
      <w:pPr>
        <w:suppressAutoHyphens w:val="0"/>
        <w:spacing w:line="240" w:lineRule="auto"/>
        <w:rPr>
          <w:sz w:val="16"/>
          <w:szCs w:val="16"/>
          <w:lang w:eastAsia="en-US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3"/>
        <w:gridCol w:w="3967"/>
      </w:tblGrid>
      <w:tr w:rsidR="00CB0ACE" w14:paraId="1AE7FE02" w14:textId="77777777" w:rsidTr="00CB0ACE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06E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№№</w:t>
            </w:r>
          </w:p>
          <w:p w14:paraId="0BE6E0AB" w14:textId="77777777" w:rsidR="00CB0ACE" w:rsidRDefault="00CB0ACE">
            <w:pPr>
              <w:suppressAutoHyphens w:val="0"/>
              <w:ind w:firstLine="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 \п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B865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BDFB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Рекомендации по адаптации объекта (вид работы)*</w:t>
            </w:r>
          </w:p>
        </w:tc>
      </w:tr>
      <w:tr w:rsidR="00CB0ACE" w14:paraId="4F3AEC12" w14:textId="77777777" w:rsidTr="00CB0AC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5291" w14:textId="77777777" w:rsidR="00CB0ACE" w:rsidRDefault="00CB0ACE">
            <w:pPr>
              <w:suppressAutoHyphens w:val="0"/>
              <w:spacing w:line="240" w:lineRule="auto"/>
              <w:ind w:firstLine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5539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4FAA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нуждается</w:t>
            </w:r>
          </w:p>
        </w:tc>
      </w:tr>
      <w:tr w:rsidR="00CB0ACE" w14:paraId="5C626FFB" w14:textId="77777777" w:rsidTr="00CB0AC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5B0A" w14:textId="77777777" w:rsidR="00CB0ACE" w:rsidRDefault="00CB0ACE">
            <w:pPr>
              <w:suppressAutoHyphens w:val="0"/>
              <w:spacing w:line="240" w:lineRule="auto"/>
              <w:ind w:firstLine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42B6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FCD0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индивидуальное решение с ТСР</w:t>
            </w:r>
          </w:p>
        </w:tc>
      </w:tr>
      <w:tr w:rsidR="00CB0ACE" w14:paraId="31763E38" w14:textId="77777777" w:rsidTr="00CB0AC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E7C5" w14:textId="77777777" w:rsidR="00CB0ACE" w:rsidRDefault="00CB0ACE">
            <w:pPr>
              <w:suppressAutoHyphens w:val="0"/>
              <w:spacing w:line="240" w:lineRule="auto"/>
              <w:ind w:firstLine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4683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D02E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решения невозможны</w:t>
            </w:r>
          </w:p>
        </w:tc>
      </w:tr>
      <w:tr w:rsidR="00CB0ACE" w14:paraId="46ADC485" w14:textId="77777777" w:rsidTr="00CB0AC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A517" w14:textId="77777777" w:rsidR="00CB0ACE" w:rsidRDefault="00CB0ACE">
            <w:pPr>
              <w:suppressAutoHyphens w:val="0"/>
              <w:spacing w:line="240" w:lineRule="auto"/>
              <w:ind w:firstLine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266A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Зона целевого назначения здания </w:t>
            </w:r>
            <w:r>
              <w:rPr>
                <w:sz w:val="22"/>
                <w:szCs w:val="22"/>
                <w:lang w:eastAsia="en-US"/>
              </w:rPr>
              <w:t>(целевого посещения объекта)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A027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нуждается</w:t>
            </w:r>
          </w:p>
        </w:tc>
      </w:tr>
      <w:tr w:rsidR="00CB0ACE" w14:paraId="0BE421EA" w14:textId="77777777" w:rsidTr="00CB0AC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FFAE" w14:textId="77777777" w:rsidR="00CB0ACE" w:rsidRDefault="00CB0ACE">
            <w:pPr>
              <w:suppressAutoHyphens w:val="0"/>
              <w:spacing w:line="240" w:lineRule="auto"/>
              <w:ind w:firstLine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620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8124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индивидуальное решение с ТСР</w:t>
            </w:r>
          </w:p>
        </w:tc>
      </w:tr>
      <w:tr w:rsidR="00CB0ACE" w14:paraId="29EDF413" w14:textId="77777777" w:rsidTr="00CB0AC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CDB2" w14:textId="77777777" w:rsidR="00CB0ACE" w:rsidRDefault="00CB0ACE">
            <w:pPr>
              <w:suppressAutoHyphens w:val="0"/>
              <w:spacing w:line="240" w:lineRule="auto"/>
              <w:ind w:firstLine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EA3" w14:textId="77777777" w:rsidR="00CB0ACE" w:rsidRDefault="00CB0ACE">
            <w:pPr>
              <w:suppressAutoHyphens w:val="0"/>
              <w:spacing w:line="240" w:lineRule="auto"/>
              <w:ind w:firstLine="26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6F69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индивидуальное решение с ТСР</w:t>
            </w:r>
          </w:p>
        </w:tc>
      </w:tr>
      <w:tr w:rsidR="00CB0ACE" w14:paraId="26C96B0C" w14:textId="77777777" w:rsidTr="00CB0AC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4A15" w14:textId="77777777" w:rsidR="00CB0ACE" w:rsidRDefault="00CB0ACE">
            <w:pPr>
              <w:suppressAutoHyphens w:val="0"/>
              <w:spacing w:line="240" w:lineRule="auto"/>
              <w:ind w:firstLine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E8D" w14:textId="77777777" w:rsidR="00CB0ACE" w:rsidRDefault="00CB0ACE">
            <w:pPr>
              <w:suppressAutoHyphens w:val="0"/>
              <w:spacing w:line="240" w:lineRule="auto"/>
              <w:ind w:firstLine="26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Пути движения  к объекту (от остановки транспорта)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0688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индивидуальное решение с ТСР</w:t>
            </w:r>
          </w:p>
        </w:tc>
      </w:tr>
      <w:tr w:rsidR="00CB0ACE" w14:paraId="0084EE2A" w14:textId="77777777" w:rsidTr="00CB0AC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6475" w14:textId="77777777" w:rsidR="00CB0ACE" w:rsidRDefault="00CB0ACE">
            <w:pPr>
              <w:suppressAutoHyphens w:val="0"/>
              <w:spacing w:line="240" w:lineRule="auto"/>
              <w:ind w:firstLine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FB8" w14:textId="77777777" w:rsidR="00CB0ACE" w:rsidRDefault="00CB0ACE">
            <w:pPr>
              <w:suppressAutoHyphens w:val="0"/>
              <w:spacing w:line="240" w:lineRule="auto"/>
              <w:ind w:firstLine="26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 зоны и участки</w:t>
            </w:r>
          </w:p>
          <w:p w14:paraId="746A06B2" w14:textId="77777777" w:rsidR="00CB0ACE" w:rsidRDefault="00CB0ACE">
            <w:pPr>
              <w:suppressAutoHyphens w:val="0"/>
              <w:spacing w:line="240" w:lineRule="auto"/>
              <w:ind w:firstLine="2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C4FD" w14:textId="77777777" w:rsidR="00CB0ACE" w:rsidRDefault="00CB0ACE">
            <w:pPr>
              <w:suppressAutoHyphens w:val="0"/>
              <w:spacing w:line="240" w:lineRule="auto"/>
              <w:ind w:firstLine="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индивидуальное решение с ТСР</w:t>
            </w:r>
          </w:p>
        </w:tc>
      </w:tr>
    </w:tbl>
    <w:p w14:paraId="06B162FB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</w:t>
      </w:r>
    </w:p>
    <w:p w14:paraId="5E2EE09E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476C03E6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15DE5F55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0EFBEC04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719A0867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3D41450A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0C026096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524006B3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7D4DE14F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2FC97D33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5FD4DDC6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044CE361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14BBA9AD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7E69167A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20905536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5C21BB14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1512CC87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0D3D1DDB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7CAF009E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60B7B817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031E2C97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37A1555A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435435E3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10A42E4B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0590AB26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1A027140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6ABF70AD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4D52812D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71327D80" w14:textId="77777777" w:rsidR="00CB0ACE" w:rsidRDefault="00CB0ACE" w:rsidP="00CB0ACE">
      <w:pPr>
        <w:suppressAutoHyphens w:val="0"/>
        <w:spacing w:line="240" w:lineRule="auto"/>
        <w:ind w:firstLine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3.4 Состояние доступности основных структурно-функциональных зон</w:t>
      </w:r>
    </w:p>
    <w:p w14:paraId="390595C1" w14:textId="77777777" w:rsidR="00CB0ACE" w:rsidRDefault="00CB0ACE" w:rsidP="00CB0ACE">
      <w:pPr>
        <w:suppressAutoHyphens w:val="0"/>
        <w:spacing w:line="240" w:lineRule="auto"/>
        <w:rPr>
          <w:sz w:val="24"/>
          <w:szCs w:val="24"/>
          <w:lang w:eastAsia="en-US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4048"/>
        <w:gridCol w:w="3259"/>
        <w:gridCol w:w="1134"/>
        <w:gridCol w:w="992"/>
      </w:tblGrid>
      <w:tr w:rsidR="00CB0ACE" w14:paraId="7D13F959" w14:textId="77777777" w:rsidTr="00CB0ACE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E980" w14:textId="77777777" w:rsidR="00CB0ACE" w:rsidRDefault="00CB0ACE">
            <w:pPr>
              <w:suppressAutoHyphens w:val="0"/>
              <w:spacing w:line="240" w:lineRule="auto"/>
              <w:ind w:left="-80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№№</w:t>
            </w:r>
          </w:p>
          <w:p w14:paraId="3C60ABEA" w14:textId="77777777" w:rsidR="00CB0ACE" w:rsidRDefault="00CB0ACE">
            <w:pPr>
              <w:suppressAutoHyphens w:val="0"/>
              <w:spacing w:line="240" w:lineRule="auto"/>
              <w:ind w:left="-80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16BC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542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F87A272" w14:textId="77777777" w:rsidR="00CB0ACE" w:rsidRDefault="00CB0ACE">
            <w:pPr>
              <w:suppressAutoHyphens w:val="0"/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Состояние доступности, </w:t>
            </w:r>
          </w:p>
          <w:p w14:paraId="516FD7CA" w14:textId="77777777" w:rsidR="00CB0ACE" w:rsidRDefault="00CB0ACE">
            <w:pPr>
              <w:suppressAutoHyphens w:val="0"/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 для основных категорий инвалидов**</w:t>
            </w:r>
          </w:p>
          <w:p w14:paraId="4AB63B32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CB2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EFEB935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Приложение</w:t>
            </w:r>
          </w:p>
        </w:tc>
      </w:tr>
      <w:tr w:rsidR="00CB0ACE" w14:paraId="4877F91F" w14:textId="77777777" w:rsidTr="00CB0AC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B609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1D90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C9D2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6A16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9DF2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фото</w:t>
            </w:r>
          </w:p>
        </w:tc>
      </w:tr>
      <w:tr w:rsidR="00CB0ACE" w14:paraId="00F38308" w14:textId="77777777" w:rsidTr="00CB0AC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A8C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8FFF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F9E3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18C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7A8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CE" w14:paraId="14A9507C" w14:textId="77777777" w:rsidTr="00CB0AC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8C12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0ED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Вход (входы) в здание</w:t>
            </w:r>
          </w:p>
          <w:p w14:paraId="4DF576E4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271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C2E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676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CE" w14:paraId="011DE7F7" w14:textId="77777777" w:rsidTr="00CB0AC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6303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4C40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E4C7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29B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5C2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CE" w14:paraId="4275E85D" w14:textId="77777777" w:rsidTr="00CB0AC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A2F4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5BA3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7EF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CC0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BD1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CE" w14:paraId="4EEB9265" w14:textId="77777777" w:rsidTr="00CB0AC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FFCB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D794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1186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378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881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CE" w14:paraId="071B8FDC" w14:textId="77777777" w:rsidTr="00CB0AC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1C1C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3BD4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362A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6BA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5DF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0ACE" w14:paraId="548BB470" w14:textId="77777777" w:rsidTr="00CB0AC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A837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FC8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Пути движения</w:t>
            </w:r>
          </w:p>
          <w:p w14:paraId="399E68A3" w14:textId="77777777" w:rsidR="00CB0ACE" w:rsidRDefault="00CB0AC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0E28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F4F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E2D" w14:textId="77777777" w:rsidR="00CB0ACE" w:rsidRDefault="00CB0ACE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E9622B4" w14:textId="77777777" w:rsidR="00CB0ACE" w:rsidRDefault="00CB0ACE" w:rsidP="00CB0ACE">
      <w:pPr>
        <w:suppressAutoHyphens w:val="0"/>
        <w:spacing w:line="240" w:lineRule="auto"/>
        <w:ind w:firstLine="0"/>
        <w:rPr>
          <w:b/>
          <w:sz w:val="24"/>
          <w:szCs w:val="24"/>
          <w:lang w:eastAsia="en-US"/>
        </w:rPr>
      </w:pPr>
    </w:p>
    <w:p w14:paraId="30BE0A17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** </w:t>
      </w:r>
      <w:r>
        <w:rPr>
          <w:sz w:val="20"/>
          <w:szCs w:val="20"/>
          <w:lang w:eastAsia="en-US"/>
        </w:rPr>
        <w:t>Указывается:</w:t>
      </w:r>
      <w:r>
        <w:rPr>
          <w:b/>
          <w:sz w:val="20"/>
          <w:szCs w:val="20"/>
          <w:lang w:eastAsia="en-US"/>
        </w:rPr>
        <w:t xml:space="preserve"> ДП-В</w:t>
      </w:r>
      <w:r>
        <w:rPr>
          <w:sz w:val="20"/>
          <w:szCs w:val="20"/>
          <w:lang w:eastAsia="en-US"/>
        </w:rPr>
        <w:t xml:space="preserve"> - доступно полностью всем;  </w:t>
      </w:r>
      <w:r>
        <w:rPr>
          <w:b/>
          <w:sz w:val="20"/>
          <w:szCs w:val="20"/>
          <w:lang w:eastAsia="en-US"/>
        </w:rPr>
        <w:t>ДП-И</w:t>
      </w:r>
      <w:r>
        <w:rPr>
          <w:sz w:val="20"/>
          <w:szCs w:val="20"/>
          <w:lang w:eastAsia="en-US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  <w:lang w:eastAsia="en-US"/>
        </w:rPr>
        <w:t>ДЧ-В</w:t>
      </w:r>
      <w:r>
        <w:rPr>
          <w:sz w:val="20"/>
          <w:szCs w:val="20"/>
          <w:lang w:eastAsia="en-US"/>
        </w:rPr>
        <w:t xml:space="preserve"> - доступно частично всем; </w:t>
      </w:r>
      <w:r>
        <w:rPr>
          <w:b/>
          <w:sz w:val="20"/>
          <w:szCs w:val="20"/>
          <w:lang w:eastAsia="en-US"/>
        </w:rPr>
        <w:t>ДЧ-И</w:t>
      </w:r>
      <w:r>
        <w:rPr>
          <w:sz w:val="20"/>
          <w:szCs w:val="20"/>
          <w:lang w:eastAsia="en-US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  <w:lang w:eastAsia="en-US"/>
        </w:rPr>
        <w:t>ДУ</w:t>
      </w:r>
      <w:r>
        <w:rPr>
          <w:sz w:val="20"/>
          <w:szCs w:val="20"/>
          <w:lang w:eastAsia="en-US"/>
        </w:rPr>
        <w:t xml:space="preserve"> - доступно условно, </w:t>
      </w:r>
      <w:r>
        <w:rPr>
          <w:b/>
          <w:sz w:val="20"/>
          <w:szCs w:val="20"/>
          <w:lang w:eastAsia="en-US"/>
        </w:rPr>
        <w:t>ВНД</w:t>
      </w:r>
      <w:r>
        <w:rPr>
          <w:sz w:val="20"/>
          <w:szCs w:val="20"/>
          <w:lang w:eastAsia="en-US"/>
        </w:rPr>
        <w:t xml:space="preserve"> - недоступно</w:t>
      </w:r>
    </w:p>
    <w:p w14:paraId="0595DEC3" w14:textId="77777777" w:rsidR="00CB0ACE" w:rsidRDefault="00CB0ACE" w:rsidP="00CB0ACE">
      <w:pPr>
        <w:suppressAutoHyphens w:val="0"/>
        <w:spacing w:line="240" w:lineRule="auto"/>
        <w:ind w:firstLine="0"/>
        <w:rPr>
          <w:b/>
          <w:sz w:val="24"/>
          <w:szCs w:val="24"/>
          <w:lang w:eastAsia="en-US"/>
        </w:rPr>
      </w:pPr>
    </w:p>
    <w:p w14:paraId="618FA07A" w14:textId="77777777" w:rsidR="00CB0ACE" w:rsidRDefault="00CB0ACE" w:rsidP="00CB0ACE">
      <w:pPr>
        <w:suppressAutoHyphens w:val="0"/>
        <w:spacing w:line="240" w:lineRule="auto"/>
        <w:ind w:firstLine="0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>
        <w:rPr>
          <w:sz w:val="20"/>
          <w:szCs w:val="20"/>
          <w:lang w:eastAsia="en-US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5E0C46A7" w14:textId="77777777" w:rsidR="00CB0ACE" w:rsidRDefault="00CB0ACE" w:rsidP="00CB0ACE">
      <w:pPr>
        <w:suppressAutoHyphens w:val="0"/>
        <w:spacing w:line="240" w:lineRule="auto"/>
        <w:rPr>
          <w:sz w:val="24"/>
          <w:szCs w:val="24"/>
          <w:lang w:eastAsia="en-US"/>
        </w:rPr>
      </w:pPr>
    </w:p>
    <w:p w14:paraId="17FF68CF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4.2. Период проведения работ </w:t>
      </w:r>
      <w:r>
        <w:rPr>
          <w:sz w:val="24"/>
          <w:szCs w:val="24"/>
          <w:u w:val="single"/>
          <w:lang w:eastAsia="en-US"/>
        </w:rPr>
        <w:t>__________________________</w:t>
      </w:r>
    </w:p>
    <w:p w14:paraId="3C649581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исполнения _____________________________________________</w:t>
      </w:r>
    </w:p>
    <w:p w14:paraId="79C85A90" w14:textId="77777777" w:rsidR="00CB0ACE" w:rsidRDefault="00CB0ACE" w:rsidP="00CB0ACE">
      <w:pPr>
        <w:suppressAutoHyphens w:val="0"/>
        <w:spacing w:line="240" w:lineRule="auto"/>
        <w:ind w:firstLine="0"/>
        <w:rPr>
          <w:i/>
          <w:sz w:val="22"/>
          <w:szCs w:val="22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i/>
          <w:sz w:val="22"/>
          <w:szCs w:val="22"/>
          <w:lang w:eastAsia="en-US"/>
        </w:rPr>
        <w:t>(указывается наименование документа: программы, плана)</w:t>
      </w:r>
    </w:p>
    <w:p w14:paraId="16474B50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4820FF6C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4.3</w:t>
      </w:r>
      <w:r>
        <w:rPr>
          <w:sz w:val="22"/>
          <w:szCs w:val="22"/>
          <w:lang w:eastAsia="en-US"/>
        </w:rPr>
        <w:t xml:space="preserve"> </w:t>
      </w:r>
      <w:r>
        <w:rPr>
          <w:sz w:val="24"/>
          <w:szCs w:val="24"/>
          <w:lang w:eastAsia="en-US"/>
        </w:rPr>
        <w:t>Ожидаемый результат (по состоянию доступности)</w:t>
      </w:r>
      <w:r>
        <w:rPr>
          <w:sz w:val="22"/>
          <w:szCs w:val="22"/>
          <w:lang w:eastAsia="en-US"/>
        </w:rPr>
        <w:t xml:space="preserve"> </w:t>
      </w:r>
      <w:r>
        <w:rPr>
          <w:sz w:val="24"/>
          <w:szCs w:val="24"/>
          <w:lang w:eastAsia="en-US"/>
        </w:rPr>
        <w:t>после выполнения работ по адаптации _____________________________________________________________________________</w:t>
      </w:r>
    </w:p>
    <w:p w14:paraId="34F3B763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Оценка результата исполнения программы, плана (по состоянию доступности) ____________________________________________________________________________</w:t>
      </w:r>
    </w:p>
    <w:p w14:paraId="04CF330D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1BE62449" w14:textId="77777777" w:rsidR="00CB0ACE" w:rsidRDefault="00CB0ACE" w:rsidP="00CB0ACE">
      <w:pPr>
        <w:suppressAutoHyphens w:val="0"/>
        <w:spacing w:line="240" w:lineRule="auto"/>
        <w:ind w:firstLine="0"/>
        <w:rPr>
          <w:i/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 xml:space="preserve">4.4. Для принятия решения требуется, не требуется </w:t>
      </w:r>
      <w:r>
        <w:rPr>
          <w:i/>
          <w:sz w:val="20"/>
          <w:szCs w:val="20"/>
          <w:lang w:eastAsia="en-US"/>
        </w:rPr>
        <w:t>(нужное подчеркнуть):</w:t>
      </w:r>
    </w:p>
    <w:p w14:paraId="670ABE96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4.4.1. согласование на Комиссии _____________________________________</w:t>
      </w:r>
    </w:p>
    <w:p w14:paraId="223E77EE" w14:textId="77777777" w:rsidR="00CB0ACE" w:rsidRDefault="00CB0ACE" w:rsidP="00CB0ACE">
      <w:pPr>
        <w:suppressAutoHyphens w:val="0"/>
        <w:spacing w:line="240" w:lineRule="auto"/>
        <w:ind w:firstLine="0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518BAD77" w14:textId="77777777" w:rsidR="00CB0ACE" w:rsidRDefault="00CB0ACE" w:rsidP="00CB0ACE">
      <w:pPr>
        <w:suppressAutoHyphens w:val="0"/>
        <w:spacing w:line="240" w:lineRule="auto"/>
        <w:ind w:firstLine="0"/>
        <w:rPr>
          <w:i/>
          <w:sz w:val="22"/>
          <w:szCs w:val="22"/>
          <w:lang w:eastAsia="en-US"/>
        </w:rPr>
      </w:pPr>
      <w:r>
        <w:rPr>
          <w:sz w:val="24"/>
          <w:szCs w:val="24"/>
          <w:lang w:eastAsia="en-US"/>
        </w:rPr>
        <w:lastRenderedPageBreak/>
        <w:t>4.4.2. согласование работ с надзорными органами (</w:t>
      </w:r>
      <w:r>
        <w:rPr>
          <w:i/>
          <w:sz w:val="22"/>
          <w:szCs w:val="22"/>
          <w:lang w:eastAsia="en-US"/>
        </w:rPr>
        <w:t>в сфере проектирования и строительства, архитектуры, охраны памятников, другое - указать)</w:t>
      </w:r>
    </w:p>
    <w:p w14:paraId="768A9D6C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_____________________________________не заполняем__________________________________</w:t>
      </w:r>
    </w:p>
    <w:p w14:paraId="3EC6275A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4.4.3. техническая экспертиза; разработка проектно-сметной документации; нет</w:t>
      </w:r>
    </w:p>
    <w:p w14:paraId="52E08FEB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4.4.4. согласование с вышестоящей организацией (собственником объекта); нет</w:t>
      </w:r>
    </w:p>
    <w:p w14:paraId="0BFE1D9D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4.4.5. согласование с общественными организациями инвалидов </w:t>
      </w:r>
      <w:r>
        <w:rPr>
          <w:sz w:val="24"/>
          <w:szCs w:val="24"/>
          <w:u w:val="single"/>
          <w:lang w:eastAsia="en-US"/>
        </w:rPr>
        <w:t>нет;</w:t>
      </w:r>
    </w:p>
    <w:p w14:paraId="2EC2D173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4.4.6. другое </w:t>
      </w:r>
      <w:r>
        <w:rPr>
          <w:sz w:val="24"/>
          <w:szCs w:val="24"/>
          <w:u w:val="single"/>
          <w:lang w:eastAsia="en-US"/>
        </w:rPr>
        <w:t>нет</w:t>
      </w:r>
    </w:p>
    <w:p w14:paraId="02E9F236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lang w:eastAsia="en-US"/>
        </w:rPr>
      </w:pPr>
    </w:p>
    <w:p w14:paraId="63FDB564" w14:textId="77777777" w:rsidR="00CB0ACE" w:rsidRDefault="00CB0ACE" w:rsidP="00CB0ACE">
      <w:pPr>
        <w:suppressAutoHyphens w:val="0"/>
        <w:spacing w:line="240" w:lineRule="auto"/>
        <w:ind w:firstLine="0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>Имеется заключение уполномоченной организации о состоянии доступности объекта (</w:t>
      </w:r>
      <w:r>
        <w:rPr>
          <w:i/>
          <w:sz w:val="24"/>
          <w:szCs w:val="24"/>
          <w:lang w:eastAsia="en-US"/>
        </w:rPr>
        <w:t>наименование документа и выдавшей его организации, дата</w:t>
      </w:r>
      <w:r>
        <w:rPr>
          <w:sz w:val="24"/>
          <w:szCs w:val="24"/>
          <w:lang w:eastAsia="en-US"/>
        </w:rPr>
        <w:t xml:space="preserve">), прилагается </w:t>
      </w:r>
      <w:r>
        <w:rPr>
          <w:sz w:val="24"/>
          <w:szCs w:val="24"/>
          <w:u w:val="single"/>
          <w:lang w:eastAsia="en-US"/>
        </w:rPr>
        <w:t>нет</w:t>
      </w:r>
    </w:p>
    <w:p w14:paraId="40F545E3" w14:textId="1724AAE1" w:rsidR="0013167B" w:rsidRDefault="00CB0ACE" w:rsidP="00CB0ACE">
      <w:r>
        <w:rPr>
          <w:sz w:val="24"/>
          <w:szCs w:val="24"/>
          <w:lang w:eastAsia="en-US"/>
        </w:rPr>
        <w:t>4.7. Информация размещена (обновлена) на сайте ОУ: http://</w:t>
      </w:r>
      <w:r>
        <w:rPr>
          <w:sz w:val="24"/>
          <w:szCs w:val="24"/>
          <w:lang w:val="en-US" w:eastAsia="en-US"/>
        </w:rPr>
        <w:t>mkou</w:t>
      </w:r>
      <w:r>
        <w:rPr>
          <w:sz w:val="24"/>
          <w:szCs w:val="24"/>
          <w:lang w:eastAsia="en-US"/>
        </w:rPr>
        <w:t>-</w:t>
      </w:r>
      <w:r>
        <w:rPr>
          <w:sz w:val="24"/>
          <w:szCs w:val="24"/>
          <w:lang w:val="en-US" w:eastAsia="en-US"/>
        </w:rPr>
        <w:t>nikulino</w:t>
      </w:r>
      <w:r>
        <w:rPr>
          <w:sz w:val="24"/>
          <w:szCs w:val="24"/>
          <w:lang w:eastAsia="en-US"/>
        </w:rPr>
        <w:t>.ucoz.</w:t>
      </w:r>
      <w:bookmarkStart w:id="0" w:name="_GoBack"/>
      <w:bookmarkEnd w:id="0"/>
    </w:p>
    <w:sectPr w:rsidR="0013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1"/>
    <w:rsid w:val="0013167B"/>
    <w:rsid w:val="00867FE1"/>
    <w:rsid w:val="00C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93EEF-A53B-4B79-AB9D-A1052528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AC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</dc:creator>
  <cp:keywords/>
  <dc:description/>
  <cp:lastModifiedBy>ПК 1</cp:lastModifiedBy>
  <cp:revision>2</cp:revision>
  <dcterms:created xsi:type="dcterms:W3CDTF">2023-06-26T05:23:00Z</dcterms:created>
  <dcterms:modified xsi:type="dcterms:W3CDTF">2023-06-26T05:23:00Z</dcterms:modified>
</cp:coreProperties>
</file>